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13" w:rsidRDefault="00C05613" w:rsidP="00C05613">
      <w:pPr>
        <w:jc w:val="right"/>
        <w:rPr>
          <w:sz w:val="20"/>
          <w:szCs w:val="20"/>
        </w:rPr>
      </w:pPr>
    </w:p>
    <w:p w:rsidR="00C05613" w:rsidRDefault="00C05613" w:rsidP="00C05613">
      <w:pPr>
        <w:jc w:val="right"/>
        <w:rPr>
          <w:sz w:val="20"/>
          <w:szCs w:val="20"/>
        </w:rPr>
      </w:pPr>
    </w:p>
    <w:p w:rsidR="00CD08D1" w:rsidRPr="00826C1D" w:rsidRDefault="00CD08D1" w:rsidP="00601EC6">
      <w:pPr>
        <w:jc w:val="center"/>
      </w:pPr>
      <w:r>
        <w:t xml:space="preserve">АДМИНИСТРАЦИЯ </w:t>
      </w:r>
      <w:r w:rsidR="00601EC6">
        <w:t>КОЖЕВНИКОВСКОГО</w:t>
      </w:r>
      <w:r w:rsidRPr="00826C1D">
        <w:t xml:space="preserve"> </w:t>
      </w:r>
      <w:r>
        <w:t xml:space="preserve"> </w:t>
      </w:r>
      <w:r w:rsidRPr="00826C1D">
        <w:t xml:space="preserve">СЕЛЬСКОГО </w:t>
      </w:r>
      <w:r>
        <w:t xml:space="preserve"> </w:t>
      </w:r>
      <w:r w:rsidRPr="00826C1D">
        <w:t>ПОСЕЛЕНИЯ</w:t>
      </w:r>
    </w:p>
    <w:p w:rsidR="00CD08D1" w:rsidRPr="00826C1D" w:rsidRDefault="00CD08D1" w:rsidP="00CD08D1">
      <w:pPr>
        <w:jc w:val="center"/>
      </w:pPr>
    </w:p>
    <w:p w:rsidR="00CD08D1" w:rsidRPr="00826C1D" w:rsidRDefault="000645C2" w:rsidP="00CD08D1">
      <w:pPr>
        <w:jc w:val="center"/>
      </w:pPr>
      <w:r>
        <w:t>ПОСТАНОВЛЕНИЕ</w:t>
      </w:r>
    </w:p>
    <w:p w:rsidR="00CD08D1" w:rsidRPr="00826C1D" w:rsidRDefault="00CD08D1" w:rsidP="00CD08D1">
      <w:pPr>
        <w:jc w:val="center"/>
      </w:pPr>
    </w:p>
    <w:p w:rsidR="00CD08D1" w:rsidRDefault="00CD08D1" w:rsidP="00CD08D1">
      <w:r>
        <w:t xml:space="preserve">           </w:t>
      </w:r>
      <w:r w:rsidR="00E85B0D">
        <w:t>От 08.09.2014</w:t>
      </w:r>
      <w:r>
        <w:t xml:space="preserve">                                                                                                           № </w:t>
      </w:r>
      <w:r w:rsidR="00E85B0D">
        <w:t xml:space="preserve"> 373</w:t>
      </w:r>
    </w:p>
    <w:p w:rsidR="0016400D" w:rsidRDefault="0016400D" w:rsidP="00CD08D1"/>
    <w:p w:rsidR="0016400D" w:rsidRPr="00826C1D" w:rsidRDefault="0016400D" w:rsidP="00CD08D1"/>
    <w:p w:rsidR="00CD08D1" w:rsidRDefault="00CD08D1" w:rsidP="00CD08D1">
      <w:pPr>
        <w:jc w:val="center"/>
        <w:rPr>
          <w:sz w:val="20"/>
          <w:szCs w:val="20"/>
        </w:rPr>
      </w:pPr>
      <w:r w:rsidRPr="003C29CA">
        <w:rPr>
          <w:sz w:val="20"/>
          <w:szCs w:val="20"/>
        </w:rPr>
        <w:t>с.</w:t>
      </w:r>
      <w:r>
        <w:rPr>
          <w:sz w:val="20"/>
          <w:szCs w:val="20"/>
        </w:rPr>
        <w:t xml:space="preserve"> </w:t>
      </w:r>
      <w:r w:rsidR="00601EC6">
        <w:rPr>
          <w:sz w:val="20"/>
          <w:szCs w:val="20"/>
        </w:rPr>
        <w:t>Кожевниково</w:t>
      </w:r>
      <w:r w:rsidRPr="003C29CA">
        <w:rPr>
          <w:sz w:val="20"/>
          <w:szCs w:val="20"/>
        </w:rPr>
        <w:t xml:space="preserve">  Кожевниковского района Томской области</w:t>
      </w:r>
    </w:p>
    <w:p w:rsidR="00CD08D1" w:rsidRDefault="00CD08D1" w:rsidP="00CD08D1">
      <w:pPr>
        <w:rPr>
          <w:b/>
          <w:sz w:val="20"/>
          <w:szCs w:val="20"/>
        </w:rPr>
      </w:pPr>
    </w:p>
    <w:p w:rsidR="00CD08D1" w:rsidRDefault="00CD08D1" w:rsidP="00CD08D1">
      <w:pPr>
        <w:rPr>
          <w:b/>
          <w:sz w:val="28"/>
          <w:szCs w:val="28"/>
        </w:rPr>
      </w:pPr>
    </w:p>
    <w:p w:rsidR="00CD08D1" w:rsidRDefault="00CD08D1" w:rsidP="00CD08D1">
      <w:pPr>
        <w:jc w:val="center"/>
        <w:rPr>
          <w:spacing w:val="-8"/>
        </w:rPr>
      </w:pPr>
      <w:r>
        <w:t xml:space="preserve">О </w:t>
      </w:r>
      <w:r w:rsidR="00464BDC">
        <w:t>принятии Положения о единой комиссии по осуществлению закупок путём проведения конкурсов, аукционов, запросов котировок, запросов предложений</w:t>
      </w:r>
      <w:r>
        <w:t xml:space="preserve"> муници</w:t>
      </w:r>
      <w:r w:rsidR="00DF02D2">
        <w:t xml:space="preserve">пального образования </w:t>
      </w:r>
      <w:proofErr w:type="spellStart"/>
      <w:r w:rsidR="00DF02D2">
        <w:t>Кожевниковское</w:t>
      </w:r>
      <w:proofErr w:type="spellEnd"/>
      <w:r>
        <w:t xml:space="preserve"> сельское поселение</w:t>
      </w:r>
    </w:p>
    <w:p w:rsidR="00CD08D1" w:rsidRDefault="00CD08D1" w:rsidP="00CD08D1">
      <w:pPr>
        <w:jc w:val="center"/>
        <w:rPr>
          <w:spacing w:val="-8"/>
        </w:rPr>
      </w:pPr>
    </w:p>
    <w:p w:rsidR="00CD08D1" w:rsidRDefault="00CD08D1" w:rsidP="00CD08D1">
      <w:pPr>
        <w:jc w:val="center"/>
        <w:rPr>
          <w:sz w:val="28"/>
          <w:szCs w:val="28"/>
        </w:rPr>
      </w:pPr>
    </w:p>
    <w:p w:rsidR="00CD08D1" w:rsidRDefault="00CD08D1" w:rsidP="00CD08D1">
      <w:pPr>
        <w:ind w:firstLine="851"/>
        <w:contextualSpacing/>
        <w:jc w:val="both"/>
        <w:rPr>
          <w:spacing w:val="-8"/>
        </w:rPr>
      </w:pPr>
      <w:r>
        <w:rPr>
          <w:spacing w:val="-8"/>
        </w:rPr>
        <w:t>В</w:t>
      </w:r>
      <w:r w:rsidRPr="00E071D2">
        <w:rPr>
          <w:spacing w:val="-8"/>
        </w:rPr>
        <w:t xml:space="preserve"> </w:t>
      </w:r>
      <w:r>
        <w:rPr>
          <w:spacing w:val="-8"/>
        </w:rPr>
        <w:t xml:space="preserve">соответствии с Федеральным законом от 05.04.2013 № 44-ФЗ </w:t>
      </w:r>
      <w:r w:rsidRPr="00E071D2">
        <w:rPr>
          <w:spacing w:val="-8"/>
        </w:rPr>
        <w:t>«О</w:t>
      </w:r>
      <w:r>
        <w:rPr>
          <w:spacing w:val="-8"/>
        </w:rPr>
        <w:t xml:space="preserve"> конт</w:t>
      </w:r>
      <w:r w:rsidR="00986981">
        <w:rPr>
          <w:spacing w:val="-8"/>
        </w:rPr>
        <w:t>р</w:t>
      </w:r>
      <w:r>
        <w:rPr>
          <w:spacing w:val="-8"/>
        </w:rPr>
        <w:t>актной системе                     в сфере закупок товаров, работ, услуг для обеспечения государственных и муниципальных нужд»,</w:t>
      </w:r>
    </w:p>
    <w:p w:rsidR="00CD08D1" w:rsidRDefault="00CD08D1" w:rsidP="00CD08D1"/>
    <w:p w:rsidR="00CD08D1" w:rsidRDefault="008E2BBB" w:rsidP="00CD08D1">
      <w:r>
        <w:t>ПОСТАНОВЛЯЮ</w:t>
      </w:r>
      <w:r w:rsidR="00CD08D1" w:rsidRPr="00FA4994">
        <w:t>:</w:t>
      </w:r>
    </w:p>
    <w:p w:rsidR="00CD08D1" w:rsidRDefault="00CD08D1" w:rsidP="00CD08D1"/>
    <w:p w:rsidR="0048654B" w:rsidRDefault="0048654B" w:rsidP="0048654B">
      <w:pPr>
        <w:numPr>
          <w:ilvl w:val="0"/>
          <w:numId w:val="4"/>
        </w:numPr>
        <w:ind w:left="0" w:firstLine="851"/>
        <w:jc w:val="both"/>
      </w:pPr>
      <w:r>
        <w:t xml:space="preserve">Утвердить Положение о единой комиссии по осуществлению закупок путём проведения конкурсов, аукционов, запросов котировок, запросов предложений муниципального образования </w:t>
      </w:r>
      <w:proofErr w:type="spellStart"/>
      <w:r>
        <w:t>Кожевниковское</w:t>
      </w:r>
      <w:proofErr w:type="spellEnd"/>
      <w:r>
        <w:t xml:space="preserve"> сельское поселение</w:t>
      </w:r>
    </w:p>
    <w:p w:rsidR="0048654B" w:rsidRDefault="0048654B" w:rsidP="0048654B">
      <w:pPr>
        <w:numPr>
          <w:ilvl w:val="0"/>
          <w:numId w:val="4"/>
        </w:numPr>
        <w:ind w:left="0" w:firstLine="851"/>
        <w:jc w:val="both"/>
      </w:pPr>
      <w:r>
        <w:t>Со дня вступления в силу настоящего постановления признать утратившим силу:</w:t>
      </w:r>
    </w:p>
    <w:p w:rsidR="0048654B" w:rsidRDefault="0048654B" w:rsidP="0048654B">
      <w:pPr>
        <w:numPr>
          <w:ilvl w:val="0"/>
          <w:numId w:val="5"/>
        </w:numPr>
        <w:ind w:left="0" w:firstLine="851"/>
        <w:jc w:val="both"/>
        <w:rPr>
          <w:spacing w:val="-8"/>
        </w:rPr>
      </w:pPr>
      <w:r>
        <w:t xml:space="preserve">Постановление Администрации Кожевниковского сельского поселения № 115 от 25.03.2014 «О принятии Положения о единой комиссии по осуществлению закупок путём проведения конкурсов, аукционов, запросов котировок, запросов предложений муниципального образования </w:t>
      </w:r>
      <w:proofErr w:type="spellStart"/>
      <w:r>
        <w:t>Кожевниковское</w:t>
      </w:r>
      <w:proofErr w:type="spellEnd"/>
      <w:r>
        <w:t xml:space="preserve"> сельское поселение»</w:t>
      </w:r>
    </w:p>
    <w:p w:rsidR="0048654B" w:rsidRDefault="0048654B" w:rsidP="0048654B">
      <w:pPr>
        <w:numPr>
          <w:ilvl w:val="0"/>
          <w:numId w:val="4"/>
        </w:numPr>
        <w:ind w:left="0" w:firstLine="851"/>
        <w:jc w:val="both"/>
      </w:pPr>
      <w:r w:rsidRPr="00D01F77">
        <w:t xml:space="preserve">Опубликовать настоящее постановление путём размещения в сети «Интернет» на официальном сайте Администрации </w:t>
      </w:r>
      <w:r>
        <w:t>Кожевниковского</w:t>
      </w:r>
      <w:r w:rsidRPr="00D01F77">
        <w:t xml:space="preserve"> сельского поселения </w:t>
      </w:r>
    </w:p>
    <w:p w:rsidR="0048654B" w:rsidRDefault="0048654B" w:rsidP="0048654B">
      <w:pPr>
        <w:numPr>
          <w:ilvl w:val="0"/>
          <w:numId w:val="4"/>
        </w:numPr>
        <w:ind w:left="0" w:firstLine="851"/>
        <w:jc w:val="both"/>
      </w:pPr>
      <w:r w:rsidRPr="00D01F77">
        <w:t xml:space="preserve">Настоящее постановление  вступает в силу со дня его опубликования </w:t>
      </w:r>
      <w:r>
        <w:t xml:space="preserve">                                          </w:t>
      </w:r>
      <w:r w:rsidRPr="00D01F77">
        <w:t xml:space="preserve">и применяется к правоотношениям,  возникшим  с </w:t>
      </w:r>
      <w:r>
        <w:t>01.01.</w:t>
      </w:r>
      <w:r w:rsidRPr="00D01F77">
        <w:t>2014 года.</w:t>
      </w:r>
    </w:p>
    <w:p w:rsidR="0048654B" w:rsidRPr="00D01F77" w:rsidRDefault="0048654B" w:rsidP="0048654B">
      <w:pPr>
        <w:numPr>
          <w:ilvl w:val="0"/>
          <w:numId w:val="4"/>
        </w:numPr>
        <w:ind w:left="0" w:firstLine="851"/>
        <w:jc w:val="both"/>
      </w:pPr>
      <w:r w:rsidRPr="00D01F77">
        <w:t>Контроль исполнени</w:t>
      </w:r>
      <w:r>
        <w:t>я</w:t>
      </w:r>
      <w:r w:rsidRPr="00D01F77">
        <w:t xml:space="preserve"> настоящего постановления оставляю за собой.</w:t>
      </w:r>
    </w:p>
    <w:p w:rsidR="0048654B" w:rsidRPr="005566DA" w:rsidRDefault="0048654B" w:rsidP="0048654B"/>
    <w:p w:rsidR="00CD08D1" w:rsidRPr="0016400D" w:rsidRDefault="0016400D" w:rsidP="0048654B">
      <w:pPr>
        <w:contextualSpacing/>
        <w:jc w:val="both"/>
        <w:rPr>
          <w:b/>
        </w:rPr>
      </w:pPr>
      <w:r w:rsidRPr="0016400D">
        <w:rPr>
          <w:spacing w:val="-8"/>
        </w:rPr>
        <w:t>.</w:t>
      </w:r>
    </w:p>
    <w:p w:rsidR="000645C2" w:rsidRDefault="000645C2" w:rsidP="00CD08D1">
      <w:pPr>
        <w:jc w:val="both"/>
        <w:rPr>
          <w:b/>
        </w:rPr>
      </w:pPr>
    </w:p>
    <w:p w:rsidR="000645C2" w:rsidRDefault="000645C2" w:rsidP="00CD08D1">
      <w:pPr>
        <w:jc w:val="both"/>
        <w:rPr>
          <w:b/>
        </w:rPr>
      </w:pPr>
    </w:p>
    <w:p w:rsidR="000645C2" w:rsidRDefault="000645C2" w:rsidP="00CD08D1">
      <w:pPr>
        <w:jc w:val="both"/>
        <w:rPr>
          <w:b/>
        </w:rPr>
      </w:pPr>
    </w:p>
    <w:p w:rsidR="000645C2" w:rsidRDefault="000645C2" w:rsidP="00CD08D1">
      <w:pPr>
        <w:jc w:val="both"/>
        <w:rPr>
          <w:b/>
        </w:rPr>
      </w:pPr>
    </w:p>
    <w:p w:rsidR="00CD08D1" w:rsidRDefault="00CD08D1" w:rsidP="00CD08D1">
      <w:pPr>
        <w:jc w:val="both"/>
      </w:pPr>
      <w:r>
        <w:t xml:space="preserve">Глава поселения    </w:t>
      </w:r>
      <w:r w:rsidR="00C40421">
        <w:t xml:space="preserve">             </w:t>
      </w:r>
      <w:r>
        <w:t xml:space="preserve">            </w:t>
      </w:r>
      <w:r>
        <w:tab/>
      </w:r>
      <w:r>
        <w:tab/>
      </w:r>
      <w:r>
        <w:tab/>
        <w:t xml:space="preserve">                           </w:t>
      </w:r>
      <w:r w:rsidR="00C40421">
        <w:t xml:space="preserve">                </w:t>
      </w:r>
      <w:r w:rsidR="00601EC6">
        <w:t xml:space="preserve">А.А. </w:t>
      </w:r>
      <w:proofErr w:type="spellStart"/>
      <w:r w:rsidR="00601EC6">
        <w:t>Малолетко</w:t>
      </w:r>
      <w:proofErr w:type="spellEnd"/>
    </w:p>
    <w:p w:rsidR="00CD08D1" w:rsidRDefault="00CD08D1" w:rsidP="00CD08D1">
      <w:pPr>
        <w:jc w:val="both"/>
        <w:rPr>
          <w:b/>
        </w:rPr>
      </w:pPr>
    </w:p>
    <w:p w:rsidR="00601EC6" w:rsidRDefault="00601EC6" w:rsidP="00CD08D1">
      <w:pPr>
        <w:jc w:val="both"/>
        <w:rPr>
          <w:b/>
        </w:rPr>
      </w:pPr>
    </w:p>
    <w:p w:rsidR="00601EC6" w:rsidRDefault="00601EC6" w:rsidP="00CD08D1">
      <w:pPr>
        <w:jc w:val="both"/>
        <w:rPr>
          <w:b/>
        </w:rPr>
      </w:pPr>
    </w:p>
    <w:p w:rsidR="00601EC6" w:rsidRDefault="00601EC6" w:rsidP="00CD08D1">
      <w:pPr>
        <w:jc w:val="both"/>
        <w:rPr>
          <w:b/>
        </w:rPr>
      </w:pPr>
    </w:p>
    <w:p w:rsidR="00601EC6" w:rsidRDefault="00601EC6" w:rsidP="00CD08D1">
      <w:pPr>
        <w:jc w:val="both"/>
        <w:rPr>
          <w:b/>
        </w:rPr>
      </w:pPr>
    </w:p>
    <w:p w:rsidR="00601EC6" w:rsidRDefault="00601EC6" w:rsidP="00CD08D1">
      <w:pPr>
        <w:jc w:val="both"/>
        <w:rPr>
          <w:b/>
        </w:rPr>
      </w:pPr>
    </w:p>
    <w:p w:rsidR="00601EC6" w:rsidRDefault="00601EC6" w:rsidP="00CD08D1">
      <w:pPr>
        <w:rPr>
          <w:sz w:val="16"/>
          <w:szCs w:val="16"/>
        </w:rPr>
      </w:pPr>
      <w:r>
        <w:rPr>
          <w:sz w:val="16"/>
          <w:szCs w:val="16"/>
        </w:rPr>
        <w:t>Сергеева О.В.</w:t>
      </w:r>
    </w:p>
    <w:p w:rsidR="00CD08D1" w:rsidRPr="008D25CD" w:rsidRDefault="00601EC6" w:rsidP="00CD08D1">
      <w:pPr>
        <w:rPr>
          <w:sz w:val="16"/>
          <w:szCs w:val="16"/>
        </w:rPr>
      </w:pPr>
      <w:r>
        <w:rPr>
          <w:sz w:val="16"/>
          <w:szCs w:val="16"/>
        </w:rPr>
        <w:t>2-35-86</w:t>
      </w:r>
    </w:p>
    <w:p w:rsidR="00C05613" w:rsidRDefault="00C05613" w:rsidP="00C05613">
      <w:pPr>
        <w:jc w:val="right"/>
        <w:rPr>
          <w:sz w:val="20"/>
          <w:szCs w:val="20"/>
        </w:rPr>
      </w:pPr>
      <w:r>
        <w:rPr>
          <w:sz w:val="20"/>
          <w:szCs w:val="20"/>
        </w:rPr>
        <w:lastRenderedPageBreak/>
        <w:t xml:space="preserve">                                                                            </w:t>
      </w:r>
    </w:p>
    <w:p w:rsidR="002A526F" w:rsidRDefault="002A526F" w:rsidP="002A526F">
      <w:pPr>
        <w:jc w:val="right"/>
      </w:pPr>
      <w:r>
        <w:t xml:space="preserve">ПРИЛОЖЕНИЕ </w:t>
      </w:r>
    </w:p>
    <w:p w:rsidR="002A526F" w:rsidRPr="005B6DB0" w:rsidRDefault="002A526F" w:rsidP="002A526F">
      <w:pPr>
        <w:jc w:val="right"/>
      </w:pPr>
      <w:r>
        <w:rPr>
          <w:sz w:val="20"/>
        </w:rPr>
        <w:t xml:space="preserve">  </w:t>
      </w:r>
      <w:r w:rsidRPr="005B6DB0">
        <w:t xml:space="preserve">к постановлению </w:t>
      </w:r>
      <w:r>
        <w:t>Администрации</w:t>
      </w:r>
      <w:r w:rsidRPr="005B6DB0">
        <w:t xml:space="preserve"> </w:t>
      </w:r>
    </w:p>
    <w:p w:rsidR="002A526F" w:rsidRPr="005B6DB0" w:rsidRDefault="00B1783E" w:rsidP="002A526F">
      <w:pPr>
        <w:jc w:val="right"/>
      </w:pPr>
      <w:r>
        <w:t>Кожевниковского</w:t>
      </w:r>
      <w:r w:rsidR="002A526F" w:rsidRPr="005B6DB0">
        <w:t xml:space="preserve"> сельского поселения</w:t>
      </w:r>
    </w:p>
    <w:p w:rsidR="00C05613" w:rsidRPr="007D066D" w:rsidRDefault="00C05613" w:rsidP="00C05613">
      <w:pPr>
        <w:jc w:val="right"/>
      </w:pPr>
      <w:r w:rsidRPr="007D066D">
        <w:t xml:space="preserve">                                                                                                                </w:t>
      </w:r>
      <w:r>
        <w:t xml:space="preserve">                            </w:t>
      </w:r>
      <w:r w:rsidRPr="007D066D">
        <w:t xml:space="preserve"> </w:t>
      </w:r>
    </w:p>
    <w:p w:rsidR="00C05613" w:rsidRPr="000645C2" w:rsidRDefault="002A526F" w:rsidP="00613AF9">
      <w:pPr>
        <w:jc w:val="center"/>
      </w:pPr>
      <w:r>
        <w:t>ПОЛОЖЕНИЕ</w:t>
      </w:r>
    </w:p>
    <w:p w:rsidR="00C05613" w:rsidRDefault="00C05613" w:rsidP="00613AF9">
      <w:pPr>
        <w:spacing w:before="100" w:beforeAutospacing="1" w:after="100" w:afterAutospacing="1"/>
        <w:jc w:val="center"/>
      </w:pPr>
      <w:r w:rsidRPr="00E66515">
        <w:t xml:space="preserve">о единой комиссии по осуществлению закупок путем проведения конкурсов, аукционов, запросов </w:t>
      </w:r>
      <w:r w:rsidR="00785428">
        <w:t>котировок, запросов предложений</w:t>
      </w:r>
    </w:p>
    <w:p w:rsidR="00C05613" w:rsidRPr="00CC4AA3" w:rsidRDefault="00C05613" w:rsidP="00C05613">
      <w:pPr>
        <w:spacing w:before="100" w:beforeAutospacing="1" w:after="100" w:afterAutospacing="1"/>
        <w:jc w:val="both"/>
        <w:rPr>
          <w:b/>
        </w:rPr>
      </w:pPr>
      <w:smartTag w:uri="urn:schemas-microsoft-com:office:smarttags" w:element="place">
        <w:r w:rsidRPr="00CC4AA3">
          <w:rPr>
            <w:b/>
          </w:rPr>
          <w:t>I.</w:t>
        </w:r>
      </w:smartTag>
      <w:r w:rsidRPr="00CC4AA3">
        <w:rPr>
          <w:b/>
        </w:rPr>
        <w:t xml:space="preserve"> Общие положения</w:t>
      </w:r>
    </w:p>
    <w:p w:rsidR="00C05613" w:rsidRDefault="00C05613" w:rsidP="00372A55">
      <w:pPr>
        <w:spacing w:before="100" w:beforeAutospacing="1" w:after="100" w:afterAutospacing="1"/>
        <w:ind w:firstLine="708"/>
        <w:jc w:val="both"/>
      </w:pPr>
      <w:r w:rsidRPr="00E66515">
        <w:t>1.</w:t>
      </w:r>
      <w:r>
        <w:t>1</w:t>
      </w:r>
      <w:r w:rsidRPr="00E66515">
        <w:t xml:space="preserve"> Настоящее Положение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по тексту – Единая комиссия). </w:t>
      </w:r>
    </w:p>
    <w:p w:rsidR="00C05613" w:rsidRDefault="00C05613" w:rsidP="00372A55">
      <w:pPr>
        <w:spacing w:before="100" w:beforeAutospacing="1" w:after="100" w:afterAutospacing="1"/>
        <w:ind w:firstLine="708"/>
        <w:jc w:val="both"/>
      </w:pPr>
      <w:r>
        <w:t>1.2</w:t>
      </w:r>
      <w:r w:rsidRPr="00E66515">
        <w:t xml:space="preserve">. </w:t>
      </w:r>
      <w:proofErr w:type="gramStart"/>
      <w:r w:rsidRPr="00E66515">
        <w:t xml:space="preserve">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w:t>
      </w:r>
      <w:r>
        <w:t>N</w:t>
      </w:r>
      <w:r w:rsidRPr="00E66515">
        <w:t xml:space="preserve"> 44-ФЗ </w:t>
      </w:r>
      <w:r w:rsidR="00C1421E">
        <w:t xml:space="preserve">                         </w:t>
      </w:r>
      <w:r w:rsidRPr="00E66515">
        <w:t xml:space="preserve">"О контрактной системе в сфере закупок товаров, работ, услуг для обеспечения государственных и муниципальных нужд" (далее - Федеральный закон </w:t>
      </w:r>
      <w:r>
        <w:t>N</w:t>
      </w:r>
      <w:r w:rsidRPr="00E66515">
        <w:t xml:space="preserve"> 44-ФЗ),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sidRPr="00E66515">
        <w:t xml:space="preserve"> антимонопольной службы, (далее - Заказчик) и настоящим Положением. </w:t>
      </w:r>
    </w:p>
    <w:p w:rsidR="00C05613" w:rsidRPr="00186641" w:rsidRDefault="00C05613" w:rsidP="00C05613">
      <w:pPr>
        <w:spacing w:before="100" w:beforeAutospacing="1" w:after="100" w:afterAutospacing="1"/>
        <w:jc w:val="both"/>
        <w:rPr>
          <w:b/>
        </w:rPr>
      </w:pPr>
      <w:r w:rsidRPr="00186641">
        <w:rPr>
          <w:b/>
        </w:rPr>
        <w:t>2. Цели и задачи Единой комиссии</w:t>
      </w:r>
    </w:p>
    <w:p w:rsidR="00372A55" w:rsidRDefault="00C05613" w:rsidP="00372A55">
      <w:pPr>
        <w:spacing w:before="100" w:beforeAutospacing="1" w:after="100" w:afterAutospacing="1"/>
        <w:ind w:firstLine="708"/>
        <w:jc w:val="both"/>
      </w:pPr>
      <w:r w:rsidRPr="00E66515">
        <w:t xml:space="preserve">2.1.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 </w:t>
      </w:r>
    </w:p>
    <w:p w:rsidR="00C05613" w:rsidRDefault="00C05613" w:rsidP="00372A55">
      <w:pPr>
        <w:spacing w:before="100" w:beforeAutospacing="1" w:after="100" w:afterAutospacing="1"/>
        <w:ind w:firstLine="708"/>
        <w:jc w:val="both"/>
      </w:pPr>
      <w:r w:rsidRPr="00E66515">
        <w:t xml:space="preserve">2.2. В своей деятельности Единая комиссия руководствуется следующими принципами. 2.2.1. Эффективность и экономичность использования выделенных средств бюджета и внебюджетных источников финансирования. </w:t>
      </w:r>
    </w:p>
    <w:p w:rsidR="00C05613" w:rsidRDefault="00C05613" w:rsidP="00372A55">
      <w:pPr>
        <w:spacing w:before="100" w:beforeAutospacing="1" w:after="100" w:afterAutospacing="1"/>
        <w:ind w:firstLine="708"/>
        <w:jc w:val="both"/>
      </w:pPr>
      <w:r w:rsidRPr="00E66515">
        <w:t xml:space="preserve">2.2.2. Публичность, гласность, открытость и прозрачность процедуры определения поставщиков (подрядчиков, исполнителей). </w:t>
      </w:r>
    </w:p>
    <w:p w:rsidR="00C05613" w:rsidRDefault="00C05613" w:rsidP="00372A55">
      <w:pPr>
        <w:spacing w:before="100" w:beforeAutospacing="1" w:after="100" w:afterAutospacing="1"/>
        <w:ind w:firstLine="708"/>
        <w:jc w:val="both"/>
      </w:pPr>
      <w:r w:rsidRPr="00E66515">
        <w:t>2.2.3. Обеспечение добросовестной конкуренции, недопущение дискриминации, введения ограничений или преимуще</w:t>
      </w:r>
      <w:proofErr w:type="gramStart"/>
      <w:r w:rsidRPr="00E66515">
        <w:t>ств дл</w:t>
      </w:r>
      <w:proofErr w:type="gramEnd"/>
      <w:r w:rsidRPr="00E66515">
        <w:t xml:space="preserve">я отдельных участников закупки, за исключением случаев, если такие преимущества установлены действующим законодательством Российской Федерации. </w:t>
      </w:r>
    </w:p>
    <w:p w:rsidR="00C05613" w:rsidRDefault="00C05613" w:rsidP="00372A55">
      <w:pPr>
        <w:spacing w:before="100" w:beforeAutospacing="1" w:after="100" w:afterAutospacing="1"/>
        <w:ind w:firstLine="708"/>
        <w:jc w:val="both"/>
      </w:pPr>
      <w:r w:rsidRPr="00E66515">
        <w:t>2.2.4. Устранение возможностей злоупотребления и коррупции при определении поставщиков (подрядчиков, исполнителей).</w:t>
      </w:r>
    </w:p>
    <w:p w:rsidR="00C05613" w:rsidRDefault="00C05613" w:rsidP="00C05613">
      <w:pPr>
        <w:spacing w:before="100" w:beforeAutospacing="1" w:after="100" w:afterAutospacing="1"/>
        <w:jc w:val="both"/>
      </w:pPr>
      <w:r w:rsidRPr="00E66515">
        <w:t xml:space="preserve"> </w:t>
      </w:r>
      <w:r w:rsidR="00372A55">
        <w:tab/>
      </w:r>
      <w:r w:rsidRPr="00E66515">
        <w:t>2.2.5.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05613" w:rsidRPr="00165530" w:rsidRDefault="00C05613" w:rsidP="00372A55">
      <w:pPr>
        <w:spacing w:before="100" w:beforeAutospacing="1" w:after="100" w:afterAutospacing="1"/>
        <w:jc w:val="both"/>
        <w:rPr>
          <w:b/>
        </w:rPr>
      </w:pPr>
      <w:r>
        <w:rPr>
          <w:b/>
        </w:rPr>
        <w:lastRenderedPageBreak/>
        <w:t>3</w:t>
      </w:r>
      <w:r w:rsidRPr="00165530">
        <w:rPr>
          <w:b/>
        </w:rPr>
        <w:t>. Порядок создания и работы Единой комиссии</w:t>
      </w:r>
    </w:p>
    <w:p w:rsidR="00C05613" w:rsidRDefault="00C05613" w:rsidP="00372A55">
      <w:pPr>
        <w:spacing w:before="100" w:beforeAutospacing="1" w:after="100" w:afterAutospacing="1"/>
        <w:jc w:val="both"/>
      </w:pPr>
      <w:r>
        <w:t xml:space="preserve"> </w:t>
      </w:r>
      <w:r w:rsidR="00372A55">
        <w:tab/>
      </w:r>
      <w:r>
        <w:t>3</w:t>
      </w:r>
      <w:r w:rsidRPr="00E66515">
        <w:t>.1. Единая комиссия является коллегиальным органом заказчика, действующим на постоянной основе. Персональный состав Ед</w:t>
      </w:r>
      <w:r w:rsidR="008F254A">
        <w:t>иной комиссии, ее председатель</w:t>
      </w:r>
      <w:r w:rsidRPr="00E66515">
        <w:t>, секретарь</w:t>
      </w:r>
      <w:r>
        <w:t>,</w:t>
      </w:r>
      <w:r w:rsidRPr="00E66515">
        <w:t xml:space="preserve"> и члены Едино</w:t>
      </w:r>
      <w:r w:rsidR="008F254A">
        <w:t>й комиссии утверждаются распоряжением</w:t>
      </w:r>
      <w:r w:rsidRPr="00E66515">
        <w:t xml:space="preserve"> заказчика. </w:t>
      </w:r>
    </w:p>
    <w:p w:rsidR="00C05613" w:rsidRDefault="00C05613" w:rsidP="00372A55">
      <w:pPr>
        <w:spacing w:before="100" w:beforeAutospacing="1" w:after="100" w:afterAutospacing="1"/>
        <w:ind w:firstLine="708"/>
        <w:jc w:val="both"/>
      </w:pPr>
      <w:r>
        <w:t>3</w:t>
      </w:r>
      <w:r w:rsidRPr="00E66515">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w:t>
      </w:r>
    </w:p>
    <w:p w:rsidR="00B1783E" w:rsidRDefault="00C05613" w:rsidP="008D1FBD">
      <w:pPr>
        <w:spacing w:before="100" w:beforeAutospacing="1" w:after="100" w:afterAutospacing="1"/>
        <w:ind w:firstLine="708"/>
        <w:jc w:val="both"/>
      </w:pPr>
      <w:r>
        <w:t>3</w:t>
      </w:r>
      <w:r w:rsidRPr="00E66515">
        <w:t>.3.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w:t>
      </w:r>
      <w:r w:rsidR="00372A55">
        <w:t xml:space="preserve"> </w:t>
      </w:r>
      <w:r w:rsidRPr="00E66515">
        <w:t>в состав  Единой комиссии должны включаться лица творческих профессий</w:t>
      </w:r>
      <w:r w:rsidR="00613AF9">
        <w:t xml:space="preserve"> </w:t>
      </w:r>
      <w:r w:rsidRPr="00E66515">
        <w:t>в соответствующей области литературы или искусства. Число таких лиц должно составлять не менее чем пятьдесят процентов общего</w:t>
      </w:r>
      <w:r>
        <w:t xml:space="preserve"> числа членов Единой комиссии.</w:t>
      </w:r>
    </w:p>
    <w:p w:rsidR="00B1783E" w:rsidRDefault="00C05613" w:rsidP="008D1FBD">
      <w:pPr>
        <w:spacing w:before="100" w:beforeAutospacing="1" w:after="100" w:afterAutospacing="1"/>
        <w:ind w:firstLine="708"/>
        <w:jc w:val="both"/>
      </w:pPr>
      <w:r>
        <w:t xml:space="preserve"> 3</w:t>
      </w:r>
      <w:r w:rsidRPr="00E66515">
        <w:t>.4.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w:t>
      </w:r>
      <w:r>
        <w:t xml:space="preserve">тносящимися к объекту закупки. </w:t>
      </w:r>
    </w:p>
    <w:p w:rsidR="00C05613" w:rsidRDefault="00C05613" w:rsidP="008D1FBD">
      <w:pPr>
        <w:spacing w:before="100" w:beforeAutospacing="1" w:after="100" w:afterAutospacing="1"/>
        <w:ind w:firstLine="708"/>
        <w:jc w:val="both"/>
      </w:pPr>
      <w:r>
        <w:t>3</w:t>
      </w:r>
      <w:r w:rsidRPr="00E66515">
        <w:t xml:space="preserve">.5. </w:t>
      </w:r>
      <w:proofErr w:type="gramStart"/>
      <w:r w:rsidRPr="00E66515">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66515">
        <w:t>предквалификационного</w:t>
      </w:r>
      <w:proofErr w:type="spellEnd"/>
      <w:r w:rsidRPr="00E66515">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t xml:space="preserve"> </w:t>
      </w:r>
      <w:proofErr w:type="gramStart"/>
      <w:r w:rsidRPr="00E66515">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E66515">
        <w:t xml:space="preserve">, </w:t>
      </w:r>
      <w:proofErr w:type="gramStart"/>
      <w:r w:rsidRPr="00E66515">
        <w:t>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E66515">
        <w:t xml:space="preserve"> </w:t>
      </w:r>
      <w:proofErr w:type="gramStart"/>
      <w:r w:rsidRPr="00E66515">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E66515">
        <w:t xml:space="preserve"> закупок.</w:t>
      </w:r>
    </w:p>
    <w:p w:rsidR="00C05613" w:rsidRDefault="00C05613" w:rsidP="00372A55">
      <w:pPr>
        <w:spacing w:before="100" w:beforeAutospacing="1" w:after="100" w:afterAutospacing="1"/>
        <w:ind w:firstLine="708"/>
        <w:jc w:val="both"/>
      </w:pPr>
      <w:r>
        <w:t>3</w:t>
      </w:r>
      <w:r w:rsidRPr="00E66515">
        <w:t>.6. Замена члена комиссии допускается только по решению заказчика.</w:t>
      </w:r>
    </w:p>
    <w:p w:rsidR="00C05613" w:rsidRDefault="00C05613" w:rsidP="00372A55">
      <w:pPr>
        <w:spacing w:before="100" w:beforeAutospacing="1" w:after="100" w:afterAutospacing="1"/>
        <w:jc w:val="both"/>
      </w:pPr>
      <w:r>
        <w:lastRenderedPageBreak/>
        <w:t xml:space="preserve"> </w:t>
      </w:r>
      <w:r w:rsidR="00372A55">
        <w:tab/>
      </w:r>
      <w:r>
        <w:t>3</w:t>
      </w:r>
      <w:r w:rsidRPr="00E66515">
        <w:t xml:space="preserve">.7.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 </w:t>
      </w:r>
    </w:p>
    <w:p w:rsidR="00C05613" w:rsidRDefault="00C05613" w:rsidP="00372A55">
      <w:pPr>
        <w:spacing w:before="100" w:beforeAutospacing="1" w:after="100" w:afterAutospacing="1"/>
        <w:ind w:firstLine="360"/>
        <w:jc w:val="both"/>
      </w:pPr>
      <w:r>
        <w:t>3</w:t>
      </w:r>
      <w:r w:rsidRPr="00E66515">
        <w:t>.8.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w:t>
      </w:r>
      <w:r>
        <w:t xml:space="preserve">твляется секретарем комиссии. </w:t>
      </w:r>
    </w:p>
    <w:p w:rsidR="00C05613" w:rsidRPr="00105FF6" w:rsidRDefault="00C05613" w:rsidP="00372A55">
      <w:pPr>
        <w:spacing w:before="100" w:beforeAutospacing="1" w:after="100" w:afterAutospacing="1"/>
        <w:jc w:val="both"/>
        <w:rPr>
          <w:b/>
        </w:rPr>
      </w:pPr>
      <w:r>
        <w:rPr>
          <w:b/>
        </w:rPr>
        <w:t>4</w:t>
      </w:r>
      <w:r w:rsidRPr="00105FF6">
        <w:rPr>
          <w:b/>
        </w:rPr>
        <w:t>. Права и обязанности Единой комиссии, ее членов</w:t>
      </w:r>
    </w:p>
    <w:p w:rsidR="00C05613" w:rsidRDefault="00C05613" w:rsidP="00372A55">
      <w:pPr>
        <w:spacing w:before="100" w:beforeAutospacing="1" w:after="100" w:afterAutospacing="1"/>
        <w:jc w:val="both"/>
      </w:pPr>
      <w:r w:rsidRPr="00E66515">
        <w:t xml:space="preserve"> </w:t>
      </w:r>
      <w:r>
        <w:rPr>
          <w:b/>
        </w:rPr>
        <w:t>4</w:t>
      </w:r>
      <w:r w:rsidRPr="00105FF6">
        <w:rPr>
          <w:b/>
        </w:rPr>
        <w:t>. Члены Единой комиссии вправе</w:t>
      </w:r>
      <w:r w:rsidRPr="00E66515">
        <w:t xml:space="preserve">: </w:t>
      </w:r>
    </w:p>
    <w:p w:rsidR="00C05613" w:rsidRDefault="00C05613" w:rsidP="00372A55">
      <w:pPr>
        <w:spacing w:before="100" w:beforeAutospacing="1" w:after="100" w:afterAutospacing="1"/>
        <w:ind w:firstLine="360"/>
        <w:jc w:val="both"/>
      </w:pPr>
      <w:r>
        <w:t>4</w:t>
      </w:r>
      <w:r w:rsidRPr="00E66515">
        <w:t xml:space="preserve">.1. Знакомиться со всеми представленными на рассмотрение документами </w:t>
      </w:r>
      <w:r w:rsidR="00613AF9">
        <w:t xml:space="preserve">                              </w:t>
      </w:r>
      <w:r w:rsidRPr="00E66515">
        <w:t xml:space="preserve">и сведениями, составляющими заявку на участие в конкурсе, аукционе или запросе  котировок, запросе предложений. </w:t>
      </w:r>
    </w:p>
    <w:p w:rsidR="00C05613" w:rsidRDefault="00C05613" w:rsidP="00372A55">
      <w:pPr>
        <w:spacing w:before="100" w:beforeAutospacing="1" w:after="100" w:afterAutospacing="1"/>
        <w:ind w:firstLine="360"/>
        <w:jc w:val="both"/>
      </w:pPr>
      <w:r>
        <w:t>4</w:t>
      </w:r>
      <w:r w:rsidRPr="00E66515">
        <w:t xml:space="preserve">.2. Выступать по вопросам повестки дня на заседаниях Единой комиссии. </w:t>
      </w:r>
    </w:p>
    <w:p w:rsidR="00C05613" w:rsidRDefault="00C05613" w:rsidP="00372A55">
      <w:pPr>
        <w:spacing w:before="100" w:beforeAutospacing="1" w:after="100" w:afterAutospacing="1"/>
        <w:ind w:firstLine="360"/>
        <w:jc w:val="both"/>
      </w:pPr>
      <w:r>
        <w:t>4</w:t>
      </w:r>
      <w:r w:rsidRPr="00E66515">
        <w:t xml:space="preserve">.3. Проверять правильность содержания </w:t>
      </w:r>
      <w:r w:rsidR="0016400D">
        <w:t xml:space="preserve">составляемых Единой комиссией протоколов, в том числе правильность отражения в этих протоколах своего выступления. </w:t>
      </w:r>
      <w:r w:rsidRPr="00E66515">
        <w:t xml:space="preserve"> </w:t>
      </w:r>
    </w:p>
    <w:p w:rsidR="00C05613" w:rsidRDefault="00C05613" w:rsidP="00372A55">
      <w:pPr>
        <w:spacing w:before="100" w:beforeAutospacing="1" w:after="100" w:afterAutospacing="1"/>
        <w:jc w:val="both"/>
      </w:pPr>
      <w:r>
        <w:rPr>
          <w:b/>
        </w:rPr>
        <w:t xml:space="preserve"> 4</w:t>
      </w:r>
      <w:r w:rsidRPr="00A2789A">
        <w:rPr>
          <w:b/>
        </w:rPr>
        <w:t>.4. Члены Единой комиссии обязаны:</w:t>
      </w:r>
    </w:p>
    <w:p w:rsidR="00C05613" w:rsidRDefault="00C05613" w:rsidP="00372A55">
      <w:pPr>
        <w:spacing w:before="100" w:beforeAutospacing="1" w:after="100" w:afterAutospacing="1"/>
        <w:jc w:val="both"/>
      </w:pPr>
      <w:r>
        <w:t xml:space="preserve"> </w:t>
      </w:r>
      <w:r w:rsidR="00372A55">
        <w:tab/>
      </w:r>
      <w:r>
        <w:t>4</w:t>
      </w:r>
      <w:r w:rsidRPr="00E66515">
        <w:t>.4.1. Присутствовать на заседаниях Единой комиссии, за исключением случаев, вызванных уважительными причинами (временная н</w:t>
      </w:r>
      <w:r w:rsidR="0048654B">
        <w:t>етрудоспособность, командировка, отпуск</w:t>
      </w:r>
      <w:r w:rsidRPr="00E66515">
        <w:t xml:space="preserve">). </w:t>
      </w:r>
    </w:p>
    <w:p w:rsidR="00C05613" w:rsidRDefault="00C05613" w:rsidP="00372A55">
      <w:pPr>
        <w:spacing w:before="100" w:beforeAutospacing="1" w:after="100" w:afterAutospacing="1"/>
        <w:ind w:firstLine="708"/>
        <w:jc w:val="both"/>
      </w:pPr>
      <w:r>
        <w:t>4</w:t>
      </w:r>
      <w:r w:rsidRPr="00E66515">
        <w:t xml:space="preserve">.4.2. Принимать решения в пределах своей компетенции. </w:t>
      </w:r>
    </w:p>
    <w:p w:rsidR="0016400D" w:rsidRDefault="0016400D" w:rsidP="00372A55">
      <w:pPr>
        <w:spacing w:before="100" w:beforeAutospacing="1" w:after="100" w:afterAutospacing="1"/>
        <w:ind w:firstLine="708"/>
        <w:jc w:val="both"/>
      </w:pPr>
      <w:r>
        <w:t>4.4.3. Подписывают протоколы, составленные в ходе работы Единой Комисси</w:t>
      </w:r>
      <w:r w:rsidR="00C82B2D">
        <w:t>и</w:t>
      </w:r>
      <w:r>
        <w:t>.</w:t>
      </w:r>
    </w:p>
    <w:p w:rsidR="00C05613" w:rsidRDefault="00C05613" w:rsidP="00372A55">
      <w:pPr>
        <w:spacing w:before="100" w:beforeAutospacing="1" w:after="100" w:afterAutospacing="1"/>
        <w:ind w:firstLine="708"/>
        <w:jc w:val="both"/>
      </w:pPr>
      <w:r>
        <w:t>4</w:t>
      </w:r>
      <w:r w:rsidRPr="00E66515">
        <w:t xml:space="preserve">.5. Решение Единой комиссии, принятое в нарушение требований Закона </w:t>
      </w:r>
      <w:r w:rsidR="00613AF9">
        <w:t xml:space="preserve">                                 </w:t>
      </w:r>
      <w:r w:rsidRPr="00E66515">
        <w:t xml:space="preserve">о контрактной системе и настоящего Положения, может быть обжаловано любым участником закупки в порядке, установленном Законом о контрактной системе, </w:t>
      </w:r>
      <w:r w:rsidR="00613AF9">
        <w:t xml:space="preserve">                         </w:t>
      </w:r>
      <w:r w:rsidRPr="00E66515">
        <w:t>и признано недействительным по решению контрольного органа в сфере закупок.</w:t>
      </w:r>
    </w:p>
    <w:p w:rsidR="00C05613" w:rsidRDefault="00C05613" w:rsidP="00372A55">
      <w:pPr>
        <w:spacing w:before="100" w:beforeAutospacing="1" w:after="100" w:afterAutospacing="1"/>
        <w:jc w:val="both"/>
      </w:pPr>
      <w:r>
        <w:t xml:space="preserve"> </w:t>
      </w:r>
      <w:r w:rsidR="00372A55">
        <w:tab/>
      </w:r>
      <w:r>
        <w:t>4</w:t>
      </w:r>
      <w:r w:rsidRPr="00E66515">
        <w:t xml:space="preserve">.6. Председатель Единой комиссии либо лицо, его замещающее: </w:t>
      </w:r>
    </w:p>
    <w:p w:rsidR="00C05613" w:rsidRDefault="00C05613" w:rsidP="00372A55">
      <w:pPr>
        <w:spacing w:before="100" w:beforeAutospacing="1" w:after="100" w:afterAutospacing="1"/>
        <w:ind w:firstLine="708"/>
        <w:jc w:val="both"/>
      </w:pPr>
      <w:r>
        <w:t>4</w:t>
      </w:r>
      <w:r w:rsidRPr="00E66515">
        <w:t>.6.1. Осуществляет общее руководство работой Единой комиссии и обеспечивает выполнение настоящего Положения.</w:t>
      </w:r>
    </w:p>
    <w:p w:rsidR="00C05613" w:rsidRDefault="00C05613" w:rsidP="00372A55">
      <w:pPr>
        <w:spacing w:before="100" w:beforeAutospacing="1" w:after="100" w:afterAutospacing="1"/>
        <w:jc w:val="both"/>
      </w:pPr>
      <w:r>
        <w:t xml:space="preserve"> </w:t>
      </w:r>
      <w:r w:rsidR="00372A55">
        <w:tab/>
      </w:r>
      <w:r>
        <w:t>4</w:t>
      </w:r>
      <w:r w:rsidRPr="00E66515">
        <w:t>.6.2. Объявляет заседание правомочным или выносит решение о его переносе из-за отсутствия необходимого количества членов.</w:t>
      </w:r>
    </w:p>
    <w:p w:rsidR="00C05613" w:rsidRDefault="00C05613" w:rsidP="00372A55">
      <w:pPr>
        <w:spacing w:before="100" w:beforeAutospacing="1" w:after="100" w:afterAutospacing="1"/>
        <w:jc w:val="both"/>
      </w:pPr>
      <w:r>
        <w:t xml:space="preserve"> </w:t>
      </w:r>
      <w:r w:rsidR="00372A55">
        <w:tab/>
      </w:r>
      <w:r>
        <w:t>4</w:t>
      </w:r>
      <w:r w:rsidRPr="00E66515">
        <w:t xml:space="preserve">.6.3. Открывает и ведет заседания Единой комиссии, объявляет перерывы. </w:t>
      </w:r>
    </w:p>
    <w:p w:rsidR="00C05613" w:rsidRDefault="00C05613" w:rsidP="00372A55">
      <w:pPr>
        <w:spacing w:before="100" w:beforeAutospacing="1" w:after="100" w:afterAutospacing="1"/>
        <w:ind w:firstLine="708"/>
        <w:jc w:val="both"/>
      </w:pPr>
      <w:r>
        <w:lastRenderedPageBreak/>
        <w:t>4</w:t>
      </w:r>
      <w:r w:rsidRPr="00E66515">
        <w:t xml:space="preserve">.6.4. В случае необходимости выносит на обсуждение Единой комиссии вопрос </w:t>
      </w:r>
      <w:r w:rsidR="00613AF9">
        <w:t xml:space="preserve">                       </w:t>
      </w:r>
      <w:r w:rsidRPr="00E66515">
        <w:t xml:space="preserve">о привлечении к работе экспертов. </w:t>
      </w:r>
    </w:p>
    <w:p w:rsidR="00C05613" w:rsidRDefault="00C05613" w:rsidP="00372A55">
      <w:pPr>
        <w:spacing w:before="100" w:beforeAutospacing="1" w:after="100" w:afterAutospacing="1"/>
        <w:ind w:firstLine="708"/>
        <w:jc w:val="both"/>
      </w:pPr>
      <w:r>
        <w:t>4</w:t>
      </w:r>
      <w:r w:rsidRPr="00E66515">
        <w:t xml:space="preserve">.6.5. </w:t>
      </w:r>
      <w:r w:rsidR="008F254A">
        <w:t>Утверждает и п</w:t>
      </w:r>
      <w:r w:rsidRPr="00E66515">
        <w:t>одписывает протоколы, составленн</w:t>
      </w:r>
      <w:r w:rsidR="008F254A">
        <w:t>ые в ходе работы Единой комисси</w:t>
      </w:r>
      <w:r w:rsidR="00C82B2D">
        <w:t>и</w:t>
      </w:r>
      <w:r w:rsidRPr="00E66515">
        <w:t>.</w:t>
      </w:r>
    </w:p>
    <w:p w:rsidR="00C05613" w:rsidRPr="00DA3FD8" w:rsidRDefault="00C05613" w:rsidP="00372A55">
      <w:pPr>
        <w:spacing w:before="100" w:beforeAutospacing="1" w:after="100" w:afterAutospacing="1"/>
        <w:jc w:val="both"/>
        <w:rPr>
          <w:b/>
        </w:rPr>
      </w:pPr>
      <w:r>
        <w:rPr>
          <w:b/>
        </w:rPr>
        <w:t>5</w:t>
      </w:r>
      <w:r w:rsidRPr="00DA3FD8">
        <w:rPr>
          <w:b/>
        </w:rPr>
        <w:t>. Порядок проведения заседаний Единой комиссии</w:t>
      </w:r>
    </w:p>
    <w:p w:rsidR="002C6924" w:rsidRDefault="00C05613" w:rsidP="00372A55">
      <w:pPr>
        <w:spacing w:before="100" w:beforeAutospacing="1" w:after="100" w:afterAutospacing="1"/>
        <w:jc w:val="both"/>
      </w:pPr>
      <w:r>
        <w:t xml:space="preserve"> </w:t>
      </w:r>
      <w:r w:rsidR="00372A55">
        <w:tab/>
      </w:r>
      <w:r>
        <w:t>5</w:t>
      </w:r>
      <w:r w:rsidRPr="00E66515">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w:t>
      </w:r>
      <w:r>
        <w:t xml:space="preserve">сии необходимыми материалами). </w:t>
      </w:r>
    </w:p>
    <w:p w:rsidR="00C05613" w:rsidRDefault="00C05613" w:rsidP="00372A55">
      <w:pPr>
        <w:spacing w:before="100" w:beforeAutospacing="1" w:after="100" w:afterAutospacing="1"/>
        <w:ind w:firstLine="708"/>
        <w:jc w:val="both"/>
      </w:pPr>
      <w:r>
        <w:t>5</w:t>
      </w:r>
      <w:r w:rsidRPr="00E66515">
        <w:t xml:space="preserve">.1 Заседания Единой комиссии открываются и закрываются председателем Единой комиссии. </w:t>
      </w:r>
    </w:p>
    <w:p w:rsidR="00C05613" w:rsidRDefault="00C05613" w:rsidP="00372A55">
      <w:pPr>
        <w:spacing w:before="100" w:beforeAutospacing="1" w:after="100" w:afterAutospacing="1"/>
        <w:ind w:firstLine="708"/>
        <w:jc w:val="both"/>
      </w:pPr>
      <w:r>
        <w:t>5</w:t>
      </w:r>
      <w:r w:rsidRPr="00E66515">
        <w:t xml:space="preserve">.2 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w:t>
      </w:r>
      <w:r w:rsidR="00372A55">
        <w:t xml:space="preserve">                  </w:t>
      </w:r>
      <w:r w:rsidRPr="00E66515">
        <w:t xml:space="preserve">в него по решению Заказчика. </w:t>
      </w:r>
    </w:p>
    <w:p w:rsidR="00C05613" w:rsidRDefault="00C05613" w:rsidP="00372A55">
      <w:pPr>
        <w:spacing w:before="100" w:beforeAutospacing="1" w:after="100" w:afterAutospacing="1"/>
        <w:ind w:firstLine="708"/>
        <w:jc w:val="both"/>
      </w:pPr>
      <w:proofErr w:type="gramStart"/>
      <w:r>
        <w:t>5</w:t>
      </w:r>
      <w:r w:rsidRPr="00E66515">
        <w:t>.3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C05613" w:rsidRPr="00E66515" w:rsidRDefault="00C05613" w:rsidP="00372A55">
      <w:pPr>
        <w:spacing w:before="100" w:beforeAutospacing="1" w:after="100" w:afterAutospacing="1"/>
        <w:ind w:firstLine="708"/>
        <w:jc w:val="both"/>
      </w:pPr>
      <w:r>
        <w:t>5</w:t>
      </w:r>
      <w:r w:rsidRPr="00E66515">
        <w:t xml:space="preserve">.4 Эксперты представляют в Единую Комиссию свои экспертные заключения по вопросам, поставленным перед ними Единой комиссией. Мнение эксперта, изложенное </w:t>
      </w:r>
      <w:r w:rsidR="00372A55">
        <w:t xml:space="preserve">                   </w:t>
      </w:r>
      <w:r w:rsidRPr="00E66515">
        <w:t xml:space="preserve">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w:t>
      </w:r>
      <w:proofErr w:type="gramStart"/>
      <w:r w:rsidRPr="00E66515">
        <w:t>при</w:t>
      </w:r>
      <w:proofErr w:type="gramEnd"/>
      <w:r>
        <w:t xml:space="preserve"> </w:t>
      </w:r>
      <w:r w:rsidRPr="00E66515">
        <w:t xml:space="preserve">осуществления закупок путем проведения конкурсов, аукционов, запросов котировок, запросов предложений. </w:t>
      </w:r>
    </w:p>
    <w:p w:rsidR="00C05613" w:rsidRDefault="00C05613" w:rsidP="00372A55">
      <w:pPr>
        <w:spacing w:before="100" w:beforeAutospacing="1" w:after="100" w:afterAutospacing="1"/>
        <w:ind w:firstLine="360"/>
        <w:jc w:val="both"/>
      </w:pPr>
      <w:r>
        <w:t>5</w:t>
      </w:r>
      <w:r w:rsidRPr="00E66515">
        <w:t>.5 Привлечение экспертов, в том числе</w:t>
      </w:r>
      <w:r>
        <w:t>,</w:t>
      </w:r>
      <w:r w:rsidRPr="00E66515">
        <w:t xml:space="preserve"> в случае если экспертом является физическое лицо, осуществляется на безвозмездной основе. </w:t>
      </w:r>
    </w:p>
    <w:p w:rsidR="00C05613" w:rsidRPr="004B2192" w:rsidRDefault="00C05613" w:rsidP="00DB6CE6">
      <w:pPr>
        <w:spacing w:before="100" w:beforeAutospacing="1" w:after="100" w:afterAutospacing="1"/>
        <w:jc w:val="both"/>
        <w:rPr>
          <w:b/>
        </w:rPr>
      </w:pPr>
      <w:r>
        <w:rPr>
          <w:b/>
        </w:rPr>
        <w:t>6</w:t>
      </w:r>
      <w:r w:rsidRPr="004B2192">
        <w:rPr>
          <w:b/>
        </w:rPr>
        <w:t xml:space="preserve"> . Ответственность членов Единой комиссии</w:t>
      </w:r>
    </w:p>
    <w:p w:rsidR="00C05613" w:rsidRDefault="00C05613" w:rsidP="00DB6CE6">
      <w:pPr>
        <w:spacing w:before="100" w:beforeAutospacing="1" w:after="100" w:afterAutospacing="1"/>
        <w:ind w:firstLine="708"/>
        <w:jc w:val="both"/>
      </w:pPr>
      <w:r>
        <w:t>6</w:t>
      </w:r>
      <w:r w:rsidRPr="00E66515">
        <w:t>.</w:t>
      </w:r>
      <w:r>
        <w:t>1.</w:t>
      </w:r>
      <w:r w:rsidRPr="00E66515">
        <w:t xml:space="preserve">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w:t>
      </w:r>
      <w:r w:rsidR="00772732">
        <w:t xml:space="preserve">                    </w:t>
      </w:r>
      <w:r w:rsidRPr="00E66515">
        <w:t>в соответствии с законодательством Российской Федерации.</w:t>
      </w:r>
    </w:p>
    <w:p w:rsidR="00C05613" w:rsidRDefault="00C05613" w:rsidP="00372A55">
      <w:pPr>
        <w:spacing w:before="100" w:beforeAutospacing="1" w:after="100" w:afterAutospacing="1"/>
        <w:jc w:val="both"/>
      </w:pPr>
      <w:r>
        <w:t xml:space="preserve"> </w:t>
      </w:r>
      <w:r w:rsidR="00DB6CE6">
        <w:tab/>
      </w:r>
      <w:r>
        <w:t>6.2</w:t>
      </w:r>
      <w:r w:rsidRPr="00E66515">
        <w:t xml:space="preserve">.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w:t>
      </w:r>
      <w:r w:rsidRPr="00E66515">
        <w:lastRenderedPageBreak/>
        <w:t>лиц, а также снижения и предотвращения коррупционных рисков и повышения качества осуществления закуп</w:t>
      </w:r>
      <w:r>
        <w:t>ок.</w:t>
      </w:r>
    </w:p>
    <w:sectPr w:rsidR="00C05613" w:rsidSect="00E86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594"/>
    <w:multiLevelType w:val="hybridMultilevel"/>
    <w:tmpl w:val="ECE4AF0A"/>
    <w:lvl w:ilvl="0" w:tplc="BE0441C0">
      <w:start w:val="1"/>
      <w:numFmt w:val="decimal"/>
      <w:lvlText w:val="%1."/>
      <w:lvlJc w:val="left"/>
      <w:pPr>
        <w:ind w:left="2252" w:hanging="9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706013"/>
    <w:multiLevelType w:val="hybridMultilevel"/>
    <w:tmpl w:val="E7288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C4155F"/>
    <w:multiLevelType w:val="hybridMultilevel"/>
    <w:tmpl w:val="0E9CF9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AB7356A"/>
    <w:multiLevelType w:val="hybridMultilevel"/>
    <w:tmpl w:val="E7288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39068A"/>
    <w:multiLevelType w:val="hybridMultilevel"/>
    <w:tmpl w:val="0CA8D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613"/>
    <w:rsid w:val="000645C2"/>
    <w:rsid w:val="0016400D"/>
    <w:rsid w:val="002A526F"/>
    <w:rsid w:val="002C6924"/>
    <w:rsid w:val="00372A55"/>
    <w:rsid w:val="00410B15"/>
    <w:rsid w:val="00464BDC"/>
    <w:rsid w:val="0048654B"/>
    <w:rsid w:val="00601EC6"/>
    <w:rsid w:val="00613AF9"/>
    <w:rsid w:val="00772732"/>
    <w:rsid w:val="00775F19"/>
    <w:rsid w:val="00785428"/>
    <w:rsid w:val="007D03A3"/>
    <w:rsid w:val="00840CFC"/>
    <w:rsid w:val="008D1FBD"/>
    <w:rsid w:val="008E2BBB"/>
    <w:rsid w:val="008F254A"/>
    <w:rsid w:val="00912546"/>
    <w:rsid w:val="00986981"/>
    <w:rsid w:val="00AB29D7"/>
    <w:rsid w:val="00B1783E"/>
    <w:rsid w:val="00C05613"/>
    <w:rsid w:val="00C1421E"/>
    <w:rsid w:val="00C40421"/>
    <w:rsid w:val="00C82B2D"/>
    <w:rsid w:val="00CD08D1"/>
    <w:rsid w:val="00CF18F3"/>
    <w:rsid w:val="00D025C4"/>
    <w:rsid w:val="00DB6CE6"/>
    <w:rsid w:val="00DF02D2"/>
    <w:rsid w:val="00E172EF"/>
    <w:rsid w:val="00E85B0D"/>
    <w:rsid w:val="00E86899"/>
    <w:rsid w:val="00F07D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6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D08D1"/>
    <w:pPr>
      <w:jc w:val="center"/>
    </w:pPr>
    <w:rPr>
      <w:b/>
      <w:sz w:val="28"/>
      <w:szCs w:val="20"/>
    </w:rPr>
  </w:style>
  <w:style w:type="paragraph" w:customStyle="1" w:styleId="a4">
    <w:name w:val="реквизитПодпись"/>
    <w:basedOn w:val="a"/>
    <w:rsid w:val="00CD08D1"/>
    <w:pPr>
      <w:tabs>
        <w:tab w:val="left" w:pos="6804"/>
      </w:tabs>
      <w:spacing w:before="360"/>
    </w:pPr>
    <w:rPr>
      <w:szCs w:val="20"/>
    </w:rPr>
  </w:style>
  <w:style w:type="paragraph" w:styleId="a5">
    <w:name w:val="Balloon Text"/>
    <w:basedOn w:val="a"/>
    <w:link w:val="a6"/>
    <w:rsid w:val="00DF02D2"/>
    <w:rPr>
      <w:rFonts w:ascii="Tahoma" w:hAnsi="Tahoma" w:cs="Tahoma"/>
      <w:sz w:val="16"/>
      <w:szCs w:val="16"/>
    </w:rPr>
  </w:style>
  <w:style w:type="character" w:customStyle="1" w:styleId="a6">
    <w:name w:val="Текст выноски Знак"/>
    <w:basedOn w:val="a0"/>
    <w:link w:val="a5"/>
    <w:rsid w:val="00DF0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2014-09-12T03:31:00Z</cp:lastPrinted>
  <dcterms:created xsi:type="dcterms:W3CDTF">2014-03-25T09:56:00Z</dcterms:created>
  <dcterms:modified xsi:type="dcterms:W3CDTF">2014-09-12T03:32:00Z</dcterms:modified>
</cp:coreProperties>
</file>